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522B" w14:textId="77777777" w:rsidR="00DF069B" w:rsidRPr="005D7049" w:rsidRDefault="005D7049">
      <w:pPr>
        <w:pStyle w:val="BodyA"/>
        <w:jc w:val="center"/>
        <w:rPr>
          <w:rFonts w:ascii="Open Sans" w:eastAsia="Open Sans" w:hAnsi="Open Sans" w:cs="Open Sans"/>
          <w:b/>
          <w:bCs/>
          <w:i/>
          <w:iCs/>
          <w:color w:val="2F5496"/>
          <w:sz w:val="28"/>
          <w:szCs w:val="28"/>
          <w:u w:color="2F5496"/>
          <w:lang w:val="en-US"/>
        </w:rPr>
      </w:pPr>
      <w:r w:rsidRPr="005D7049">
        <w:rPr>
          <w:rFonts w:ascii="Open Sans" w:hAnsi="Open Sans"/>
          <w:b/>
          <w:bCs/>
          <w:color w:val="2F5496"/>
          <w:sz w:val="28"/>
          <w:szCs w:val="28"/>
          <w:u w:color="2F5496"/>
          <w:lang w:val="en-US"/>
        </w:rPr>
        <w:t>"From Farm to Fork”</w:t>
      </w:r>
    </w:p>
    <w:p w14:paraId="07DAFE76" w14:textId="77777777" w:rsidR="00DF069B" w:rsidRPr="005D7049" w:rsidRDefault="005D7049">
      <w:pPr>
        <w:pStyle w:val="Body"/>
        <w:jc w:val="center"/>
        <w:rPr>
          <w:rFonts w:ascii="Open Sans" w:eastAsia="Open Sans" w:hAnsi="Open Sans" w:cs="Open Sans"/>
          <w:b/>
          <w:bCs/>
          <w:color w:val="2F5496"/>
          <w:sz w:val="28"/>
          <w:szCs w:val="28"/>
          <w:u w:color="2F5496"/>
        </w:rPr>
      </w:pPr>
      <w:r w:rsidRPr="005D7049">
        <w:rPr>
          <w:rFonts w:ascii="Open Sans" w:hAnsi="Open Sans"/>
          <w:b/>
          <w:bCs/>
          <w:color w:val="2F5496"/>
          <w:sz w:val="28"/>
          <w:szCs w:val="28"/>
          <w:u w:color="2F5496"/>
        </w:rPr>
        <w:t>Sustainable Food Systems and the EU Green Deal</w:t>
      </w:r>
    </w:p>
    <w:p w14:paraId="7760A93D" w14:textId="77777777" w:rsidR="00DF069B" w:rsidRPr="005D7049" w:rsidRDefault="00DF069B">
      <w:pPr>
        <w:pStyle w:val="Body"/>
        <w:jc w:val="center"/>
        <w:rPr>
          <w:rFonts w:ascii="Open Sans" w:eastAsia="Open Sans" w:hAnsi="Open Sans" w:cs="Open Sans"/>
          <w:sz w:val="12"/>
          <w:szCs w:val="12"/>
        </w:rPr>
      </w:pPr>
    </w:p>
    <w:p w14:paraId="52498817" w14:textId="77777777" w:rsidR="00DF069B" w:rsidRDefault="005D7049">
      <w:pPr>
        <w:pStyle w:val="BodyA"/>
        <w:jc w:val="center"/>
        <w:rPr>
          <w:rFonts w:ascii="Open Sans" w:eastAsia="Open Sans" w:hAnsi="Open Sans" w:cs="Open Sans"/>
          <w:b/>
          <w:bCs/>
          <w:color w:val="2F5496"/>
          <w:u w:color="2F5496"/>
          <w:lang w:val="en-US"/>
        </w:rPr>
      </w:pPr>
      <w:r>
        <w:rPr>
          <w:rFonts w:ascii="Open Sans" w:hAnsi="Open Sans"/>
          <w:b/>
          <w:bCs/>
          <w:color w:val="2F5496"/>
          <w:u w:color="2F5496"/>
          <w:lang w:val="en-US"/>
        </w:rPr>
        <w:t>Conference-debate</w:t>
      </w:r>
    </w:p>
    <w:p w14:paraId="69F6A8CE" w14:textId="36255FAD" w:rsidR="00DF069B" w:rsidRDefault="005D7049">
      <w:pPr>
        <w:pStyle w:val="BodyA"/>
        <w:jc w:val="center"/>
        <w:rPr>
          <w:rFonts w:ascii="Open Sans" w:eastAsia="Open Sans" w:hAnsi="Open Sans" w:cs="Open Sans"/>
          <w:b/>
          <w:bCs/>
          <w:color w:val="2F5496"/>
          <w:u w:color="2F5496"/>
          <w:lang w:val="en-US"/>
        </w:rPr>
      </w:pPr>
      <w:r>
        <w:rPr>
          <w:rFonts w:ascii="Open Sans" w:hAnsi="Open Sans"/>
          <w:b/>
          <w:bCs/>
          <w:color w:val="2F5496"/>
          <w:u w:color="2F5496"/>
          <w:lang w:val="en-US"/>
        </w:rPr>
        <w:t>(</w:t>
      </w:r>
      <w:r w:rsidR="008702BF" w:rsidRPr="008702BF">
        <w:rPr>
          <w:rFonts w:ascii="Open Sans" w:hAnsi="Open Sans"/>
          <w:b/>
          <w:bCs/>
          <w:color w:val="2F5496"/>
          <w:sz w:val="18"/>
          <w:szCs w:val="18"/>
          <w:u w:color="2F5496"/>
          <w:lang w:val="en-US"/>
        </w:rPr>
        <w:t>including</w:t>
      </w:r>
      <w:r w:rsidR="008702BF">
        <w:rPr>
          <w:rFonts w:ascii="Open Sans" w:hAnsi="Open Sans"/>
          <w:b/>
          <w:bCs/>
          <w:color w:val="2F5496"/>
          <w:u w:color="2F5496"/>
          <w:lang w:val="en-US"/>
        </w:rPr>
        <w:t xml:space="preserve"> </w:t>
      </w:r>
      <w:r>
        <w:rPr>
          <w:rFonts w:ascii="Open Sans" w:hAnsi="Open Sans"/>
          <w:b/>
          <w:bCs/>
          <w:color w:val="2F5496"/>
          <w:u w:color="2F5496"/>
          <w:lang w:val="en-US"/>
        </w:rPr>
        <w:t>2 hours of interaction with the public + 1hour Panel)</w:t>
      </w:r>
    </w:p>
    <w:p w14:paraId="36B6C77F" w14:textId="77777777" w:rsidR="00DF069B" w:rsidRDefault="005D7049">
      <w:pPr>
        <w:pStyle w:val="BodyA"/>
        <w:jc w:val="center"/>
        <w:rPr>
          <w:rFonts w:ascii="Open Sans" w:eastAsia="Open Sans" w:hAnsi="Open Sans" w:cs="Open Sans"/>
          <w:b/>
          <w:bCs/>
          <w:lang w:val="en-US"/>
        </w:rPr>
      </w:pPr>
      <w:r>
        <w:rPr>
          <w:rFonts w:ascii="Open Sans" w:hAnsi="Open Sans"/>
          <w:b/>
          <w:bCs/>
          <w:lang w:val="en-US"/>
        </w:rPr>
        <w:t xml:space="preserve">Royal Academy of Belgium - Thursday 8 October 2020 (from 13:40 to 20:15) </w:t>
      </w:r>
    </w:p>
    <w:p w14:paraId="1D1012C1" w14:textId="77777777" w:rsidR="00DF069B" w:rsidRPr="005D7049" w:rsidRDefault="00DF069B">
      <w:pPr>
        <w:pStyle w:val="BodyA"/>
        <w:jc w:val="center"/>
        <w:rPr>
          <w:rFonts w:ascii="Open Sans" w:eastAsia="Open Sans" w:hAnsi="Open Sans" w:cs="Open Sans"/>
          <w:b/>
          <w:bCs/>
          <w:color w:val="2F5496"/>
          <w:sz w:val="8"/>
          <w:szCs w:val="8"/>
          <w:u w:color="2F5496"/>
          <w:lang w:val="en-US"/>
        </w:rPr>
      </w:pPr>
    </w:p>
    <w:p w14:paraId="0CAC31C2" w14:textId="2B8326E8" w:rsidR="00DF069B" w:rsidRDefault="005D7049">
      <w:pPr>
        <w:pStyle w:val="BodyA"/>
        <w:jc w:val="center"/>
        <w:rPr>
          <w:rFonts w:ascii="Open Sans" w:hAnsi="Open Sans" w:hint="eastAsia"/>
          <w:color w:val="1F3864"/>
          <w:u w:color="1F3864"/>
          <w:lang w:val="en-US"/>
        </w:rPr>
      </w:pPr>
      <w:r>
        <w:rPr>
          <w:rFonts w:ascii="Open Sans" w:hAnsi="Open Sans"/>
          <w:b/>
          <w:bCs/>
          <w:color w:val="1F3864"/>
          <w:u w:color="1F3864"/>
          <w:lang w:val="en-US"/>
        </w:rPr>
        <w:t xml:space="preserve">Homage in memory of Prof. dr. </w:t>
      </w:r>
      <w:proofErr w:type="spellStart"/>
      <w:r>
        <w:rPr>
          <w:rFonts w:ascii="Open Sans" w:hAnsi="Open Sans"/>
          <w:b/>
          <w:bCs/>
          <w:color w:val="1F3864"/>
          <w:u w:color="1F3864"/>
          <w:lang w:val="en-US"/>
        </w:rPr>
        <w:t>ir</w:t>
      </w:r>
      <w:proofErr w:type="spellEnd"/>
      <w:r>
        <w:rPr>
          <w:rFonts w:ascii="Open Sans" w:hAnsi="Open Sans"/>
          <w:b/>
          <w:bCs/>
          <w:color w:val="1F3864"/>
          <w:u w:color="1F3864"/>
          <w:lang w:val="en-US"/>
        </w:rPr>
        <w:t xml:space="preserve"> Raoul </w:t>
      </w:r>
      <w:proofErr w:type="spellStart"/>
      <w:r>
        <w:rPr>
          <w:rFonts w:ascii="Open Sans" w:hAnsi="Open Sans"/>
          <w:b/>
          <w:bCs/>
          <w:color w:val="1F3864"/>
          <w:u w:color="1F3864"/>
          <w:lang w:val="en-US"/>
        </w:rPr>
        <w:t>Weiler</w:t>
      </w:r>
      <w:proofErr w:type="spellEnd"/>
      <w:r>
        <w:rPr>
          <w:rFonts w:ascii="Open Sans" w:hAnsi="Open Sans"/>
          <w:b/>
          <w:bCs/>
          <w:color w:val="1F3864"/>
          <w:u w:color="1F3864"/>
          <w:lang w:val="en-US"/>
        </w:rPr>
        <w:t xml:space="preserve">, Founder President </w:t>
      </w:r>
      <w:r w:rsidRPr="005D7049">
        <w:rPr>
          <w:rFonts w:ascii="Open Sans" w:hAnsi="Open Sans"/>
          <w:color w:val="1F3864"/>
          <w:u w:color="1F3864"/>
          <w:lang w:val="en-US"/>
        </w:rPr>
        <w:t>of</w:t>
      </w:r>
    </w:p>
    <w:p w14:paraId="61786D51" w14:textId="77777777" w:rsidR="005D7049" w:rsidRPr="005D7049" w:rsidRDefault="005D7049">
      <w:pPr>
        <w:pStyle w:val="BodyA"/>
        <w:jc w:val="center"/>
        <w:rPr>
          <w:rFonts w:ascii="Open Sans" w:eastAsia="Open Sans" w:hAnsi="Open Sans" w:cs="Open Sans"/>
          <w:b/>
          <w:bCs/>
          <w:color w:val="1F3864"/>
          <w:sz w:val="10"/>
          <w:szCs w:val="10"/>
          <w:u w:color="1F3864"/>
          <w:lang w:val="en-US"/>
        </w:rPr>
      </w:pPr>
    </w:p>
    <w:p w14:paraId="58FB29A6" w14:textId="49228BE2" w:rsidR="00DF069B" w:rsidRPr="005D7049" w:rsidRDefault="005D7049">
      <w:pPr>
        <w:pStyle w:val="BodyA"/>
        <w:jc w:val="center"/>
        <w:rPr>
          <w:rFonts w:ascii="Open Sans" w:eastAsia="Open Sans" w:hAnsi="Open Sans" w:cs="Open Sans"/>
          <w:color w:val="auto"/>
          <w:lang w:val="en-US"/>
        </w:rPr>
      </w:pPr>
      <w:r w:rsidRPr="005D7049">
        <w:rPr>
          <w:rFonts w:ascii="Open Sans" w:hAnsi="Open Sans"/>
          <w:b/>
          <w:bCs/>
          <w:color w:val="auto"/>
          <w:u w:color="1F3864"/>
          <w:lang w:val="en-US"/>
        </w:rPr>
        <w:t>The Club of Rome EU-Chapter, Brussels</w:t>
      </w:r>
      <w:r w:rsidRPr="005D7049">
        <w:rPr>
          <w:rFonts w:ascii="Open Sans" w:hAnsi="Open Sans"/>
          <w:color w:val="auto"/>
          <w:u w:color="1F3864"/>
          <w:lang w:val="en-US"/>
        </w:rPr>
        <w:t xml:space="preserve">, </w:t>
      </w:r>
      <w:r w:rsidRPr="005D7049">
        <w:rPr>
          <w:rFonts w:ascii="Open Sans" w:hAnsi="Open Sans"/>
          <w:color w:val="auto"/>
          <w:lang w:val="en-US"/>
        </w:rPr>
        <w:t>in collaboration with</w:t>
      </w:r>
    </w:p>
    <w:p w14:paraId="3679B732" w14:textId="77777777" w:rsidR="00DF069B" w:rsidRPr="005D7049" w:rsidRDefault="005D7049">
      <w:pPr>
        <w:pStyle w:val="BodyA"/>
        <w:jc w:val="center"/>
        <w:rPr>
          <w:rFonts w:ascii="Open Sans" w:eastAsia="Open Sans" w:hAnsi="Open Sans" w:cs="Open Sans"/>
          <w:b/>
          <w:bCs/>
          <w:color w:val="auto"/>
          <w:lang w:val="en-US"/>
        </w:rPr>
      </w:pPr>
      <w:bookmarkStart w:id="0" w:name="_Hlk34929725"/>
      <w:r w:rsidRPr="005D7049">
        <w:rPr>
          <w:rFonts w:ascii="Open Sans" w:hAnsi="Open Sans"/>
          <w:b/>
          <w:bCs/>
          <w:color w:val="auto"/>
          <w:lang w:val="en-US"/>
        </w:rPr>
        <w:t xml:space="preserve">IPES-Food </w:t>
      </w:r>
      <w:bookmarkEnd w:id="0"/>
      <w:r w:rsidRPr="005D7049">
        <w:rPr>
          <w:rFonts w:ascii="Open Sans" w:hAnsi="Open Sans"/>
          <w:b/>
          <w:bCs/>
          <w:color w:val="auto"/>
          <w:lang w:val="en-US"/>
        </w:rPr>
        <w:t>(International Panel of Experts on Sustainable Food Systems)</w:t>
      </w:r>
    </w:p>
    <w:p w14:paraId="7675D699" w14:textId="77777777" w:rsidR="00DF069B" w:rsidRPr="005D7049" w:rsidRDefault="005D7049">
      <w:pPr>
        <w:pStyle w:val="BodyA"/>
        <w:jc w:val="center"/>
        <w:rPr>
          <w:rFonts w:ascii="Open Sans" w:eastAsia="Open Sans" w:hAnsi="Open Sans" w:cs="Open Sans"/>
          <w:b/>
          <w:bCs/>
          <w:color w:val="auto"/>
        </w:rPr>
      </w:pPr>
      <w:r w:rsidRPr="005D7049">
        <w:rPr>
          <w:rFonts w:ascii="Open Sans" w:hAnsi="Open Sans"/>
          <w:color w:val="auto"/>
          <w:lang w:val="en-US"/>
        </w:rPr>
        <w:t xml:space="preserve">and </w:t>
      </w:r>
      <w:r w:rsidRPr="005D7049">
        <w:rPr>
          <w:rFonts w:ascii="Open Sans" w:hAnsi="Open Sans"/>
          <w:b/>
          <w:bCs/>
          <w:color w:val="auto"/>
          <w:lang w:val="en-US"/>
        </w:rPr>
        <w:t>Agroecology Europe</w:t>
      </w:r>
    </w:p>
    <w:p w14:paraId="21B698D4" w14:textId="77777777" w:rsidR="00DF069B" w:rsidRDefault="00DF069B">
      <w:pPr>
        <w:pStyle w:val="Body"/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7511D08F" w14:textId="6BB50034" w:rsidR="00DF069B" w:rsidRDefault="005D7049">
      <w:pPr>
        <w:pStyle w:val="Body"/>
        <w:rPr>
          <w:rFonts w:ascii="Open Sans" w:hAnsi="Open Sans" w:hint="eastAsia"/>
          <w:sz w:val="22"/>
          <w:szCs w:val="22"/>
        </w:rPr>
      </w:pPr>
      <w:r>
        <w:rPr>
          <w:rFonts w:ascii="Open Sans" w:hAnsi="Open Sans"/>
          <w:sz w:val="22"/>
          <w:szCs w:val="22"/>
        </w:rPr>
        <w:t>13:40-14:00 Welcome desk. Registration of participants who did not attend the morning session.</w:t>
      </w:r>
    </w:p>
    <w:p w14:paraId="19D5C9BF" w14:textId="77777777" w:rsidR="005D7049" w:rsidRPr="005D7049" w:rsidRDefault="005D7049">
      <w:pPr>
        <w:pStyle w:val="Body"/>
        <w:rPr>
          <w:rFonts w:ascii="Open Sans" w:eastAsia="Open Sans" w:hAnsi="Open Sans" w:cs="Open Sans"/>
          <w:sz w:val="10"/>
          <w:szCs w:val="10"/>
        </w:rPr>
      </w:pPr>
    </w:p>
    <w:p w14:paraId="54DDF496" w14:textId="57CD8262" w:rsidR="00DF069B" w:rsidRDefault="005D7049">
      <w:pPr>
        <w:pStyle w:val="Body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14:00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sz w:val="22"/>
          <w:szCs w:val="22"/>
        </w:rPr>
        <w:t xml:space="preserve">14:05 </w:t>
      </w:r>
      <w:r w:rsidRPr="005D7049">
        <w:rPr>
          <w:rFonts w:ascii="Open Sans" w:hAnsi="Open Sans"/>
          <w:b/>
          <w:bCs/>
          <w:sz w:val="22"/>
          <w:szCs w:val="22"/>
        </w:rPr>
        <w:t>Welcome-Introduction</w:t>
      </w:r>
      <w:r>
        <w:rPr>
          <w:rFonts w:ascii="Open Sans" w:hAnsi="Open Sans"/>
          <w:sz w:val="22"/>
          <w:szCs w:val="22"/>
        </w:rPr>
        <w:t xml:space="preserve">, by </w:t>
      </w:r>
      <w:r w:rsidRPr="005D7049">
        <w:rPr>
          <w:rFonts w:ascii="Open Sans" w:hAnsi="Open Sans"/>
          <w:b/>
          <w:bCs/>
          <w:sz w:val="22"/>
          <w:szCs w:val="22"/>
        </w:rPr>
        <w:t>Roland Moreau</w:t>
      </w:r>
      <w:r>
        <w:rPr>
          <w:rFonts w:ascii="Open Sans" w:hAnsi="Open Sans"/>
          <w:sz w:val="22"/>
          <w:szCs w:val="22"/>
        </w:rPr>
        <w:t xml:space="preserve">, President, The Club of Rome EU- Chapter. Link with the ‘Tribute to Raoul Weiler’ </w:t>
      </w:r>
    </w:p>
    <w:p w14:paraId="61FCFD46" w14:textId="77777777" w:rsidR="00DF069B" w:rsidRDefault="005D7049">
      <w:pPr>
        <w:pStyle w:val="Body"/>
        <w:jc w:val="center"/>
        <w:rPr>
          <w:rFonts w:ascii="Open Sans" w:eastAsia="Open Sans" w:hAnsi="Open Sans" w:cs="Open Sans"/>
          <w:b/>
          <w:bCs/>
          <w:i/>
          <w:iCs/>
          <w:color w:val="2F5496"/>
          <w:sz w:val="22"/>
          <w:szCs w:val="22"/>
          <w:u w:color="2F5496"/>
        </w:rPr>
      </w:pPr>
      <w:proofErr w:type="spellStart"/>
      <w:r>
        <w:rPr>
          <w:rFonts w:ascii="Open Sans" w:hAnsi="Open Sans"/>
          <w:b/>
          <w:bCs/>
          <w:i/>
          <w:iCs/>
          <w:color w:val="2F5496"/>
          <w:sz w:val="22"/>
          <w:szCs w:val="22"/>
          <w:u w:color="2F5496"/>
          <w:lang w:val="de-DE"/>
        </w:rPr>
        <w:t>Three</w:t>
      </w:r>
      <w:proofErr w:type="spellEnd"/>
      <w:r>
        <w:rPr>
          <w:rFonts w:ascii="Open Sans" w:hAnsi="Open Sans"/>
          <w:b/>
          <w:bCs/>
          <w:i/>
          <w:iCs/>
          <w:color w:val="2F5496"/>
          <w:sz w:val="22"/>
          <w:szCs w:val="22"/>
          <w:u w:color="2F5496"/>
          <w:lang w:val="de-DE"/>
        </w:rPr>
        <w:t xml:space="preserve"> </w:t>
      </w:r>
      <w:proofErr w:type="spellStart"/>
      <w:r>
        <w:rPr>
          <w:rFonts w:ascii="Open Sans" w:hAnsi="Open Sans"/>
          <w:b/>
          <w:bCs/>
          <w:i/>
          <w:iCs/>
          <w:color w:val="2F5496"/>
          <w:sz w:val="22"/>
          <w:szCs w:val="22"/>
          <w:u w:color="2F5496"/>
          <w:lang w:val="de-DE"/>
        </w:rPr>
        <w:t>Thematic</w:t>
      </w:r>
      <w:proofErr w:type="spellEnd"/>
      <w:r>
        <w:rPr>
          <w:rFonts w:ascii="Open Sans" w:hAnsi="Open Sans"/>
          <w:b/>
          <w:bCs/>
          <w:i/>
          <w:iCs/>
          <w:color w:val="2F5496"/>
          <w:sz w:val="22"/>
          <w:szCs w:val="22"/>
          <w:u w:color="2F5496"/>
          <w:lang w:val="de-DE"/>
        </w:rPr>
        <w:t xml:space="preserve"> </w:t>
      </w:r>
      <w:proofErr w:type="spellStart"/>
      <w:r>
        <w:rPr>
          <w:rFonts w:ascii="Open Sans" w:hAnsi="Open Sans"/>
          <w:b/>
          <w:bCs/>
          <w:i/>
          <w:iCs/>
          <w:color w:val="2F5496"/>
          <w:sz w:val="22"/>
          <w:szCs w:val="22"/>
          <w:u w:color="2F5496"/>
          <w:lang w:val="de-DE"/>
        </w:rPr>
        <w:t>sessions</w:t>
      </w:r>
      <w:proofErr w:type="spellEnd"/>
    </w:p>
    <w:p w14:paraId="640F8785" w14:textId="4C9AEAA9" w:rsidR="00DF069B" w:rsidRDefault="008702BF" w:rsidP="005D7049">
      <w:pPr>
        <w:pStyle w:val="Body"/>
        <w:spacing w:after="12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i/>
          <w:iCs/>
          <w:sz w:val="22"/>
          <w:szCs w:val="22"/>
        </w:rPr>
        <w:t xml:space="preserve">Each one </w:t>
      </w:r>
      <w:r w:rsidR="005D7049">
        <w:rPr>
          <w:rFonts w:ascii="Open Sans" w:hAnsi="Open Sans"/>
          <w:i/>
          <w:iCs/>
          <w:sz w:val="22"/>
          <w:szCs w:val="22"/>
        </w:rPr>
        <w:t>introduced by a 20 minutes presentation followed by Q/A with participants:</w:t>
      </w:r>
      <w:r w:rsidR="005D7049">
        <w:rPr>
          <w:rFonts w:ascii="Open Sans" w:hAnsi="Open Sans"/>
          <w:i/>
          <w:iCs/>
          <w:sz w:val="22"/>
          <w:szCs w:val="22"/>
        </w:rPr>
        <w:br/>
      </w:r>
      <w:r w:rsidR="005D7049">
        <w:rPr>
          <w:rFonts w:ascii="Open Sans" w:hAnsi="Open Sans"/>
          <w:sz w:val="22"/>
          <w:szCs w:val="22"/>
        </w:rPr>
        <w:t xml:space="preserve">14:05-14:55 </w:t>
      </w:r>
      <w:r w:rsidR="005D7049">
        <w:rPr>
          <w:rFonts w:ascii="Open Sans" w:eastAsia="Open Sans" w:hAnsi="Open Sans" w:cs="Open Sans"/>
          <w:b/>
          <w:bCs/>
          <w:sz w:val="22"/>
          <w:szCs w:val="22"/>
        </w:rPr>
        <w:tab/>
      </w:r>
      <w:r w:rsidR="005D7049">
        <w:rPr>
          <w:rFonts w:ascii="Open Sans" w:hAnsi="Open Sans"/>
          <w:b/>
          <w:bCs/>
          <w:color w:val="2F5496"/>
          <w:sz w:val="22"/>
          <w:szCs w:val="22"/>
          <w:u w:color="2F5496"/>
          <w:lang w:val="fr-FR"/>
        </w:rPr>
        <w:t xml:space="preserve">A </w:t>
      </w:r>
      <w:proofErr w:type="spellStart"/>
      <w:r w:rsidR="005D7049">
        <w:rPr>
          <w:rFonts w:ascii="Open Sans" w:hAnsi="Open Sans"/>
          <w:b/>
          <w:bCs/>
          <w:color w:val="2F5496"/>
          <w:sz w:val="22"/>
          <w:szCs w:val="22"/>
          <w:u w:color="2F5496"/>
          <w:lang w:val="fr-FR"/>
        </w:rPr>
        <w:t>livable</w:t>
      </w:r>
      <w:proofErr w:type="spellEnd"/>
      <w:r w:rsidR="005D7049">
        <w:rPr>
          <w:rFonts w:ascii="Open Sans" w:hAnsi="Open Sans"/>
          <w:b/>
          <w:bCs/>
          <w:color w:val="2F5496"/>
          <w:sz w:val="22"/>
          <w:szCs w:val="22"/>
          <w:u w:color="2F5496"/>
          <w:lang w:val="fr-FR"/>
        </w:rPr>
        <w:t xml:space="preserve"> </w:t>
      </w:r>
      <w:proofErr w:type="spellStart"/>
      <w:r w:rsidR="005D7049">
        <w:rPr>
          <w:rFonts w:ascii="Open Sans" w:hAnsi="Open Sans"/>
          <w:b/>
          <w:bCs/>
          <w:color w:val="2F5496"/>
          <w:sz w:val="22"/>
          <w:szCs w:val="22"/>
          <w:u w:color="2F5496"/>
          <w:lang w:val="fr-FR"/>
        </w:rPr>
        <w:t>planet</w:t>
      </w:r>
      <w:proofErr w:type="spellEnd"/>
      <w:r w:rsidR="005D7049">
        <w:rPr>
          <w:rFonts w:ascii="Open Sans" w:hAnsi="Open Sans"/>
          <w:b/>
          <w:bCs/>
          <w:sz w:val="22"/>
          <w:szCs w:val="22"/>
        </w:rPr>
        <w:t xml:space="preserve">: </w:t>
      </w:r>
      <w:r w:rsidR="005D7049">
        <w:rPr>
          <w:rFonts w:ascii="Open Sans" w:hAnsi="Open Sans"/>
          <w:sz w:val="22"/>
          <w:szCs w:val="22"/>
        </w:rPr>
        <w:t>Agroecology, a new path for European agriculture</w:t>
      </w:r>
      <w:r w:rsidR="005D7049">
        <w:rPr>
          <w:rFonts w:ascii="Open Sans" w:hAnsi="Open Sans"/>
          <w:sz w:val="22"/>
          <w:szCs w:val="22"/>
        </w:rPr>
        <w:br/>
        <w:t xml:space="preserve">Introduction by </w:t>
      </w:r>
      <w:r w:rsidR="005D7049">
        <w:rPr>
          <w:rFonts w:ascii="Open Sans" w:hAnsi="Open Sans"/>
          <w:b/>
          <w:bCs/>
          <w:sz w:val="22"/>
          <w:szCs w:val="22"/>
          <w:lang w:val="fr-FR"/>
        </w:rPr>
        <w:t>Alain Peeters,</w:t>
      </w:r>
      <w:r w:rsidR="005D7049">
        <w:rPr>
          <w:rFonts w:ascii="Open Sans" w:hAnsi="Open Sans"/>
          <w:sz w:val="22"/>
          <w:szCs w:val="22"/>
        </w:rPr>
        <w:t xml:space="preserve"> Secretary General, Agroecology Europe </w:t>
      </w:r>
    </w:p>
    <w:p w14:paraId="682AE889" w14:textId="032FE1A9" w:rsidR="00DF069B" w:rsidRDefault="005D7049" w:rsidP="005D7049">
      <w:pPr>
        <w:pStyle w:val="Body"/>
        <w:spacing w:after="12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  <w:lang w:val="de-DE"/>
        </w:rPr>
        <w:t>14:55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sz w:val="22"/>
          <w:szCs w:val="22"/>
          <w:lang w:val="de-DE"/>
        </w:rPr>
        <w:t>15:45</w:t>
      </w:r>
      <w:r>
        <w:rPr>
          <w:rFonts w:ascii="Open Sans" w:eastAsia="Open Sans" w:hAnsi="Open Sans" w:cs="Open Sans"/>
          <w:b/>
          <w:bCs/>
          <w:sz w:val="22"/>
          <w:szCs w:val="22"/>
        </w:rPr>
        <w:tab/>
      </w:r>
      <w:r>
        <w:rPr>
          <w:rFonts w:ascii="Open Sans" w:hAnsi="Open Sans"/>
          <w:b/>
          <w:bCs/>
          <w:color w:val="2F5496"/>
          <w:sz w:val="22"/>
          <w:szCs w:val="22"/>
          <w:u w:color="2F5496"/>
        </w:rPr>
        <w:t>Healthy people:</w:t>
      </w:r>
      <w:r>
        <w:rPr>
          <w:rFonts w:ascii="Open Sans" w:hAnsi="Open Sans"/>
          <w:b/>
          <w:bCs/>
          <w:sz w:val="22"/>
          <w:szCs w:val="22"/>
        </w:rPr>
        <w:t xml:space="preserve"> </w:t>
      </w:r>
      <w:r>
        <w:rPr>
          <w:rFonts w:ascii="Open Sans" w:hAnsi="Open Sans"/>
          <w:sz w:val="22"/>
          <w:szCs w:val="22"/>
        </w:rPr>
        <w:t>Agroecology and the food system</w:t>
      </w:r>
      <w:r>
        <w:rPr>
          <w:rFonts w:ascii="Open Sans" w:hAnsi="Open Sans"/>
          <w:sz w:val="22"/>
          <w:szCs w:val="22"/>
        </w:rPr>
        <w:br/>
      </w:r>
      <w:r w:rsidRPr="005D7049">
        <w:rPr>
          <w:rFonts w:ascii="Open Sans" w:hAnsi="Open Sans"/>
          <w:color w:val="auto"/>
          <w:sz w:val="22"/>
          <w:szCs w:val="22"/>
        </w:rPr>
        <w:t xml:space="preserve">Introduction by </w:t>
      </w:r>
      <w:r w:rsidRPr="005D7049">
        <w:rPr>
          <w:rFonts w:ascii="Open Sans" w:hAnsi="Open Sans"/>
          <w:b/>
          <w:bCs/>
          <w:color w:val="auto"/>
          <w:sz w:val="22"/>
          <w:szCs w:val="22"/>
          <w:u w:color="FF0000"/>
          <w:lang w:val="fr-FR"/>
        </w:rPr>
        <w:t xml:space="preserve">Monique </w:t>
      </w:r>
      <w:proofErr w:type="spellStart"/>
      <w:r w:rsidRPr="005D7049">
        <w:rPr>
          <w:rFonts w:ascii="Open Sans" w:hAnsi="Open Sans"/>
          <w:b/>
          <w:bCs/>
          <w:color w:val="auto"/>
          <w:sz w:val="22"/>
          <w:szCs w:val="22"/>
          <w:u w:color="FF0000"/>
          <w:lang w:val="fr-FR"/>
        </w:rPr>
        <w:t>Goyens</w:t>
      </w:r>
      <w:proofErr w:type="spellEnd"/>
      <w:r w:rsidRPr="005D7049">
        <w:rPr>
          <w:rFonts w:ascii="Open Sans" w:hAnsi="Open Sans"/>
          <w:color w:val="auto"/>
          <w:sz w:val="22"/>
          <w:szCs w:val="22"/>
          <w:u w:color="FF0000"/>
        </w:rPr>
        <w:t>, Director General of BEUC</w:t>
      </w:r>
    </w:p>
    <w:p w14:paraId="7DD2C71A" w14:textId="2CD2EB34" w:rsidR="00DF069B" w:rsidRDefault="005D7049" w:rsidP="005D7049">
      <w:pPr>
        <w:pStyle w:val="Body"/>
        <w:spacing w:after="12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  <w:lang w:val="de-DE"/>
        </w:rPr>
        <w:t>15:45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sz w:val="22"/>
          <w:szCs w:val="22"/>
        </w:rPr>
        <w:t>16:35</w:t>
      </w:r>
      <w:r>
        <w:rPr>
          <w:rFonts w:ascii="Open Sans" w:eastAsia="Open Sans" w:hAnsi="Open Sans" w:cs="Open Sans"/>
          <w:b/>
          <w:bCs/>
          <w:sz w:val="22"/>
          <w:szCs w:val="22"/>
        </w:rPr>
        <w:tab/>
      </w:r>
      <w:r>
        <w:rPr>
          <w:rFonts w:ascii="Open Sans" w:hAnsi="Open Sans"/>
          <w:b/>
          <w:bCs/>
          <w:color w:val="2F5496"/>
          <w:sz w:val="22"/>
          <w:szCs w:val="22"/>
          <w:u w:color="2F5496"/>
        </w:rPr>
        <w:t>Prosperous communities</w:t>
      </w:r>
      <w:r>
        <w:rPr>
          <w:rFonts w:ascii="Open Sans" w:hAnsi="Open Sans"/>
          <w:b/>
          <w:bCs/>
          <w:sz w:val="22"/>
          <w:szCs w:val="22"/>
        </w:rPr>
        <w:t xml:space="preserve">: </w:t>
      </w:r>
      <w:r>
        <w:rPr>
          <w:rFonts w:ascii="Open Sans" w:hAnsi="Open Sans"/>
          <w:sz w:val="22"/>
          <w:szCs w:val="22"/>
        </w:rPr>
        <w:t>Reforming the CAP for a rapid transition of European</w:t>
      </w:r>
      <w:r w:rsidR="008702BF">
        <w:rPr>
          <w:rFonts w:ascii="Open Sans" w:hAnsi="Open Sans"/>
          <w:sz w:val="22"/>
          <w:szCs w:val="22"/>
        </w:rPr>
        <w:br/>
      </w:r>
      <w:r>
        <w:rPr>
          <w:rFonts w:ascii="Open Sans" w:hAnsi="Open Sans"/>
          <w:sz w:val="22"/>
          <w:szCs w:val="22"/>
        </w:rPr>
        <w:t>a</w:t>
      </w:r>
      <w:r w:rsidR="008702BF">
        <w:rPr>
          <w:rFonts w:ascii="Open Sans" w:hAnsi="Open Sans"/>
          <w:sz w:val="22"/>
          <w:szCs w:val="22"/>
        </w:rPr>
        <w:t>g</w:t>
      </w:r>
      <w:r>
        <w:rPr>
          <w:rFonts w:ascii="Open Sans" w:hAnsi="Open Sans"/>
          <w:sz w:val="22"/>
          <w:szCs w:val="22"/>
        </w:rPr>
        <w:t>riculture to an agroecological model</w:t>
      </w:r>
      <w:r>
        <w:rPr>
          <w:rFonts w:ascii="Open Sans" w:hAnsi="Open Sans"/>
          <w:sz w:val="22"/>
          <w:szCs w:val="22"/>
        </w:rPr>
        <w:br/>
        <w:t xml:space="preserve">Introduction by </w:t>
      </w:r>
      <w:r>
        <w:rPr>
          <w:rFonts w:ascii="Open Sans" w:hAnsi="Open Sans"/>
          <w:b/>
          <w:bCs/>
          <w:sz w:val="22"/>
          <w:szCs w:val="22"/>
          <w:lang w:val="fr-FR"/>
        </w:rPr>
        <w:t>Olivier Lefebvre</w:t>
      </w:r>
      <w:r>
        <w:rPr>
          <w:rFonts w:ascii="Open Sans" w:hAnsi="Open Sans"/>
          <w:sz w:val="22"/>
          <w:szCs w:val="22"/>
        </w:rPr>
        <w:t>, Manager and Financier</w:t>
      </w:r>
    </w:p>
    <w:p w14:paraId="1A2D2D94" w14:textId="77777777" w:rsidR="00DF069B" w:rsidRPr="005D7049" w:rsidRDefault="00DF069B">
      <w:pPr>
        <w:pStyle w:val="Body"/>
        <w:rPr>
          <w:rFonts w:ascii="Open Sans" w:eastAsia="Open Sans" w:hAnsi="Open Sans" w:cs="Open Sans"/>
          <w:sz w:val="16"/>
          <w:szCs w:val="16"/>
        </w:rPr>
      </w:pPr>
    </w:p>
    <w:p w14:paraId="523A476E" w14:textId="77777777" w:rsidR="00DF069B" w:rsidRDefault="005D7049">
      <w:pPr>
        <w:pStyle w:val="Body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b/>
          <w:bCs/>
          <w:i/>
          <w:iCs/>
          <w:sz w:val="22"/>
          <w:szCs w:val="22"/>
        </w:rPr>
        <w:t xml:space="preserve">Coffee-break 16:35 – 17:00  </w:t>
      </w:r>
    </w:p>
    <w:p w14:paraId="20D31770" w14:textId="77777777" w:rsidR="00DF069B" w:rsidRDefault="005D7049">
      <w:pPr>
        <w:pStyle w:val="Body"/>
        <w:jc w:val="center"/>
        <w:rPr>
          <w:rFonts w:ascii="Open Sans" w:eastAsia="Open Sans" w:hAnsi="Open Sans" w:cs="Open Sans"/>
          <w:b/>
          <w:bCs/>
          <w:i/>
          <w:iCs/>
          <w:color w:val="2F5496"/>
          <w:sz w:val="22"/>
          <w:szCs w:val="22"/>
          <w:u w:color="2F5496"/>
        </w:rPr>
      </w:pPr>
      <w:r>
        <w:rPr>
          <w:rFonts w:ascii="Open Sans" w:hAnsi="Open Sans"/>
          <w:b/>
          <w:bCs/>
          <w:i/>
          <w:iCs/>
          <w:color w:val="2F5496"/>
          <w:sz w:val="22"/>
          <w:szCs w:val="22"/>
          <w:u w:color="2F5496"/>
        </w:rPr>
        <w:t>Time for action</w:t>
      </w:r>
    </w:p>
    <w:p w14:paraId="5D36DA4F" w14:textId="77777777" w:rsidR="00DF069B" w:rsidRPr="008702BF" w:rsidRDefault="00DF069B">
      <w:pPr>
        <w:pStyle w:val="Body"/>
        <w:rPr>
          <w:rFonts w:ascii="Open Sans" w:eastAsia="Open Sans" w:hAnsi="Open Sans" w:cs="Open Sans"/>
          <w:b/>
          <w:bCs/>
          <w:sz w:val="16"/>
          <w:szCs w:val="16"/>
        </w:rPr>
      </w:pPr>
    </w:p>
    <w:p w14:paraId="1C61F280" w14:textId="77777777" w:rsidR="00DF069B" w:rsidRDefault="005D7049">
      <w:pPr>
        <w:pStyle w:val="Body"/>
        <w:rPr>
          <w:rFonts w:ascii="Open Sans" w:eastAsia="Open Sans" w:hAnsi="Open Sans" w:cs="Open Sans"/>
          <w:b/>
          <w:bCs/>
          <w:color w:val="2F5496"/>
          <w:sz w:val="22"/>
          <w:szCs w:val="22"/>
          <w:u w:color="2F5496"/>
        </w:rPr>
      </w:pPr>
      <w:r>
        <w:rPr>
          <w:rFonts w:ascii="Open Sans" w:hAnsi="Open Sans"/>
          <w:sz w:val="22"/>
          <w:szCs w:val="22"/>
        </w:rPr>
        <w:t>17:00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sz w:val="22"/>
          <w:szCs w:val="22"/>
          <w:lang w:val="de-DE"/>
        </w:rPr>
        <w:t xml:space="preserve">17:50 </w:t>
      </w:r>
      <w:r>
        <w:rPr>
          <w:rFonts w:ascii="Open Sans" w:hAnsi="Open Sans"/>
          <w:sz w:val="22"/>
          <w:szCs w:val="22"/>
          <w:lang w:val="de-DE"/>
        </w:rPr>
        <w:tab/>
      </w:r>
      <w:r>
        <w:rPr>
          <w:rFonts w:ascii="Open Sans" w:hAnsi="Open Sans"/>
          <w:b/>
          <w:bCs/>
          <w:color w:val="2F5496"/>
          <w:sz w:val="22"/>
          <w:szCs w:val="22"/>
          <w:u w:color="2F5496"/>
        </w:rPr>
        <w:t xml:space="preserve">Delivering on commitments: </w:t>
      </w:r>
    </w:p>
    <w:p w14:paraId="74A0DE41" w14:textId="77777777" w:rsidR="00DF069B" w:rsidRDefault="005D7049">
      <w:pPr>
        <w:pStyle w:val="Body"/>
        <w:rPr>
          <w:rFonts w:ascii="Open Sans" w:eastAsia="Open Sans" w:hAnsi="Open Sans" w:cs="Open Sans"/>
          <w:b/>
          <w:bCs/>
          <w:color w:val="2F5496"/>
          <w:sz w:val="22"/>
          <w:szCs w:val="22"/>
          <w:u w:color="2F5496"/>
        </w:rPr>
      </w:pPr>
      <w:r>
        <w:rPr>
          <w:rFonts w:ascii="Open Sans" w:hAnsi="Open Sans"/>
          <w:b/>
          <w:bCs/>
          <w:color w:val="2F5496"/>
          <w:sz w:val="22"/>
          <w:szCs w:val="22"/>
          <w:u w:color="2F5496"/>
        </w:rPr>
        <w:t xml:space="preserve">                    </w:t>
      </w:r>
      <w:r>
        <w:rPr>
          <w:rFonts w:ascii="Open Sans" w:hAnsi="Open Sans"/>
          <w:b/>
          <w:bCs/>
          <w:color w:val="2F5496"/>
          <w:sz w:val="22"/>
          <w:szCs w:val="22"/>
          <w:u w:color="2F5496"/>
        </w:rPr>
        <w:tab/>
        <w:t>next steps of the "Farm to Fork" strategy</w:t>
      </w:r>
    </w:p>
    <w:p w14:paraId="5A7B67EF" w14:textId="77777777" w:rsidR="00DF069B" w:rsidRDefault="005D7049">
      <w:pPr>
        <w:pStyle w:val="Body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Societal challenges of agroecology</w:t>
      </w:r>
    </w:p>
    <w:p w14:paraId="387CB8B3" w14:textId="0C13BE65" w:rsidR="00DF069B" w:rsidRDefault="005D7049">
      <w:pPr>
        <w:pStyle w:val="Body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  <w:lang w:val="fr-FR"/>
        </w:rPr>
        <w:t>Introduction (20</w:t>
      </w:r>
      <w:r>
        <w:rPr>
          <w:rFonts w:ascii="Open Sans" w:hAnsi="Open Sans"/>
          <w:sz w:val="22"/>
          <w:szCs w:val="22"/>
        </w:rPr>
        <w:t xml:space="preserve">’) by </w:t>
      </w:r>
      <w:r>
        <w:rPr>
          <w:rFonts w:ascii="Open Sans" w:hAnsi="Open Sans"/>
          <w:b/>
          <w:bCs/>
          <w:sz w:val="22"/>
          <w:szCs w:val="22"/>
          <w:lang w:val="nl-NL"/>
        </w:rPr>
        <w:t xml:space="preserve">Olivier De </w:t>
      </w:r>
      <w:proofErr w:type="gramStart"/>
      <w:r>
        <w:rPr>
          <w:rFonts w:ascii="Open Sans" w:hAnsi="Open Sans"/>
          <w:b/>
          <w:bCs/>
          <w:sz w:val="22"/>
          <w:szCs w:val="22"/>
          <w:lang w:val="nl-NL"/>
        </w:rPr>
        <w:t>Schutter</w:t>
      </w:r>
      <w:r>
        <w:rPr>
          <w:rFonts w:ascii="Open Sans" w:hAnsi="Open Sans"/>
          <w:sz w:val="22"/>
          <w:szCs w:val="22"/>
        </w:rPr>
        <w:t>,  Co</w:t>
      </w:r>
      <w:proofErr w:type="gramEnd"/>
      <w:r>
        <w:rPr>
          <w:rFonts w:ascii="Open Sans" w:hAnsi="Open Sans"/>
          <w:sz w:val="22"/>
          <w:szCs w:val="22"/>
        </w:rPr>
        <w:t xml:space="preserve">-chair, IPES-Food &amp; UN Special Rapporteur on extreme poverty and human rights </w:t>
      </w:r>
    </w:p>
    <w:p w14:paraId="23C6859E" w14:textId="77777777" w:rsidR="00DF069B" w:rsidRDefault="005D7049">
      <w:pPr>
        <w:pStyle w:val="Body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i/>
          <w:iCs/>
          <w:sz w:val="22"/>
          <w:szCs w:val="22"/>
        </w:rPr>
        <w:t>Followed by a general discussion involving participants</w:t>
      </w:r>
    </w:p>
    <w:p w14:paraId="1200C908" w14:textId="77777777" w:rsidR="00DF069B" w:rsidRDefault="00DF069B">
      <w:pPr>
        <w:pStyle w:val="Body"/>
        <w:rPr>
          <w:rFonts w:ascii="Open Sans" w:eastAsia="Open Sans" w:hAnsi="Open Sans" w:cs="Open Sans"/>
          <w:sz w:val="22"/>
          <w:szCs w:val="22"/>
        </w:rPr>
      </w:pPr>
    </w:p>
    <w:p w14:paraId="432CE816" w14:textId="77777777" w:rsidR="00DF069B" w:rsidRDefault="005D7049">
      <w:pPr>
        <w:pStyle w:val="Body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sz w:val="22"/>
          <w:szCs w:val="22"/>
        </w:rPr>
        <w:t>17:50-18:55</w:t>
      </w:r>
      <w:r>
        <w:rPr>
          <w:rFonts w:ascii="Open Sans" w:hAnsi="Open Sans"/>
          <w:b/>
          <w:bCs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ab/>
      </w:r>
      <w:r>
        <w:rPr>
          <w:rFonts w:ascii="Open Sans" w:hAnsi="Open Sans"/>
          <w:b/>
          <w:bCs/>
          <w:color w:val="2F5496"/>
          <w:sz w:val="22"/>
          <w:szCs w:val="22"/>
          <w:u w:color="2F5496"/>
        </w:rPr>
        <w:t>Panel Debate with key actors of the necessary transition</w:t>
      </w:r>
    </w:p>
    <w:p w14:paraId="2CD065F7" w14:textId="0C328937" w:rsidR="00DF069B" w:rsidRDefault="005D7049">
      <w:pPr>
        <w:pStyle w:val="Body"/>
        <w:rPr>
          <w:rFonts w:ascii="Open Sans" w:eastAsia="Open Sans" w:hAnsi="Open Sans" w:cs="Open Sans"/>
          <w:color w:val="0070C0"/>
          <w:sz w:val="22"/>
          <w:szCs w:val="22"/>
          <w:u w:color="0070C0"/>
        </w:rPr>
      </w:pPr>
      <w:proofErr w:type="spellStart"/>
      <w:r w:rsidRPr="005D7049">
        <w:rPr>
          <w:rFonts w:ascii="Open Sans" w:hAnsi="Open Sans"/>
          <w:color w:val="auto"/>
          <w:sz w:val="22"/>
          <w:szCs w:val="22"/>
          <w:u w:color="FF0000"/>
          <w:lang w:val="de-DE"/>
        </w:rPr>
        <w:t>Mr</w:t>
      </w:r>
      <w:proofErr w:type="spellEnd"/>
      <w:r w:rsidRPr="005D7049">
        <w:rPr>
          <w:rFonts w:ascii="Open Sans" w:hAnsi="Open Sans"/>
          <w:color w:val="auto"/>
          <w:sz w:val="22"/>
          <w:szCs w:val="22"/>
          <w:u w:color="FF0000"/>
          <w:lang w:val="de-DE"/>
        </w:rPr>
        <w:t xml:space="preserve"> Wolfgang Burtscher</w:t>
      </w:r>
      <w:r w:rsidRPr="005D7049">
        <w:rPr>
          <w:rFonts w:ascii="Open Sans" w:hAnsi="Open Sans"/>
          <w:color w:val="auto"/>
          <w:sz w:val="22"/>
          <w:szCs w:val="22"/>
          <w:u w:color="FF0000"/>
        </w:rPr>
        <w:t xml:space="preserve"> (Director General - DG Agri - European Commission</w:t>
      </w:r>
      <w:r w:rsidRPr="005D7049">
        <w:rPr>
          <w:rFonts w:ascii="Open Sans" w:hAnsi="Open Sans"/>
          <w:color w:val="auto"/>
          <w:sz w:val="22"/>
          <w:szCs w:val="22"/>
        </w:rPr>
        <w:t xml:space="preserve">), </w:t>
      </w:r>
      <w:proofErr w:type="spellStart"/>
      <w:r w:rsidRPr="005D7049">
        <w:rPr>
          <w:rFonts w:ascii="Open Sans" w:hAnsi="Open Sans"/>
          <w:color w:val="auto"/>
          <w:sz w:val="22"/>
          <w:szCs w:val="22"/>
          <w:lang w:val="de-DE"/>
        </w:rPr>
        <w:t>Ms</w:t>
      </w:r>
      <w:proofErr w:type="spellEnd"/>
      <w:r w:rsidRPr="005D7049">
        <w:rPr>
          <w:rFonts w:ascii="Open Sans" w:hAnsi="Open Sans"/>
          <w:color w:val="auto"/>
          <w:sz w:val="22"/>
          <w:szCs w:val="22"/>
          <w:lang w:val="de-DE"/>
        </w:rPr>
        <w:t xml:space="preserve"> Anne Bucher</w:t>
      </w:r>
      <w:r w:rsidRPr="005D7049">
        <w:rPr>
          <w:rFonts w:ascii="Open Sans" w:hAnsi="Open Sans"/>
          <w:color w:val="auto"/>
          <w:sz w:val="22"/>
          <w:szCs w:val="22"/>
        </w:rPr>
        <w:t xml:space="preserve"> (Director General - DG Health - European Commission) &amp; </w:t>
      </w:r>
      <w:r w:rsidRPr="005D7049">
        <w:rPr>
          <w:rFonts w:ascii="Open Sans" w:hAnsi="Open Sans"/>
          <w:color w:val="auto"/>
          <w:sz w:val="22"/>
          <w:szCs w:val="22"/>
          <w:lang w:val="es-ES_tradnl"/>
        </w:rPr>
        <w:t xml:space="preserve">Daniel Calleja </w:t>
      </w:r>
      <w:r w:rsidRPr="005D7049">
        <w:rPr>
          <w:rFonts w:ascii="Open Sans" w:hAnsi="Open Sans"/>
          <w:color w:val="auto"/>
          <w:sz w:val="22"/>
          <w:szCs w:val="22"/>
          <w:u w:color="FF0000"/>
        </w:rPr>
        <w:t xml:space="preserve">Crespo(Director General - DG </w:t>
      </w:r>
      <w:proofErr w:type="spellStart"/>
      <w:r w:rsidRPr="005D7049">
        <w:rPr>
          <w:rFonts w:ascii="Open Sans" w:hAnsi="Open Sans"/>
          <w:color w:val="auto"/>
          <w:sz w:val="22"/>
          <w:szCs w:val="22"/>
          <w:u w:color="FF0000"/>
        </w:rPr>
        <w:t>Envi</w:t>
      </w:r>
      <w:proofErr w:type="spellEnd"/>
      <w:r w:rsidRPr="005D7049">
        <w:rPr>
          <w:rFonts w:ascii="Open Sans" w:hAnsi="Open Sans"/>
          <w:color w:val="auto"/>
          <w:sz w:val="22"/>
          <w:szCs w:val="22"/>
          <w:u w:color="FF0000"/>
          <w:lang w:val="it-IT"/>
        </w:rPr>
        <w:t xml:space="preserve">- </w:t>
      </w:r>
      <w:proofErr w:type="spellStart"/>
      <w:r w:rsidRPr="005D7049">
        <w:rPr>
          <w:rFonts w:ascii="Open Sans" w:hAnsi="Open Sans"/>
          <w:color w:val="auto"/>
          <w:sz w:val="22"/>
          <w:szCs w:val="22"/>
          <w:u w:color="FF0000"/>
          <w:lang w:val="it-IT"/>
        </w:rPr>
        <w:t>European</w:t>
      </w:r>
      <w:proofErr w:type="spellEnd"/>
      <w:r w:rsidRPr="005D7049">
        <w:rPr>
          <w:rFonts w:ascii="Open Sans" w:hAnsi="Open Sans"/>
          <w:color w:val="auto"/>
          <w:sz w:val="22"/>
          <w:szCs w:val="22"/>
          <w:u w:color="FF0000"/>
          <w:lang w:val="it-IT"/>
        </w:rPr>
        <w:t xml:space="preserve"> </w:t>
      </w:r>
      <w:proofErr w:type="spellStart"/>
      <w:r w:rsidRPr="005D7049">
        <w:rPr>
          <w:rFonts w:ascii="Open Sans" w:hAnsi="Open Sans"/>
          <w:color w:val="auto"/>
          <w:sz w:val="22"/>
          <w:szCs w:val="22"/>
          <w:u w:color="FF0000"/>
          <w:lang w:val="it-IT"/>
        </w:rPr>
        <w:t>Commission</w:t>
      </w:r>
      <w:proofErr w:type="spellEnd"/>
      <w:r w:rsidRPr="005D7049">
        <w:rPr>
          <w:rFonts w:ascii="Open Sans" w:hAnsi="Open Sans"/>
          <w:color w:val="auto"/>
          <w:sz w:val="22"/>
          <w:szCs w:val="22"/>
          <w:lang w:val="pt-PT"/>
        </w:rPr>
        <w:t xml:space="preserve">); </w:t>
      </w:r>
      <w:r w:rsidR="008702BF">
        <w:rPr>
          <w:rFonts w:ascii="Open Sans" w:hAnsi="Open Sans"/>
          <w:color w:val="auto"/>
          <w:sz w:val="22"/>
          <w:szCs w:val="22"/>
          <w:lang w:val="pt-PT"/>
        </w:rPr>
        <w:br/>
      </w:r>
      <w:r w:rsidRPr="005D7049">
        <w:rPr>
          <w:rFonts w:ascii="Open Sans" w:hAnsi="Open Sans"/>
          <w:color w:val="auto"/>
          <w:sz w:val="22"/>
          <w:szCs w:val="22"/>
          <w:lang w:val="pt-PT"/>
        </w:rPr>
        <w:t>Paulo Caruso Dias De Lima (</w:t>
      </w:r>
      <w:r w:rsidRPr="005D7049">
        <w:rPr>
          <w:rFonts w:ascii="Open Sans" w:hAnsi="Open Sans"/>
          <w:color w:val="auto"/>
          <w:sz w:val="22"/>
          <w:szCs w:val="22"/>
        </w:rPr>
        <w:t>FAO EU - Liaison Officer for ACP States and Non-State Actors</w:t>
      </w:r>
      <w:r w:rsidRPr="005D7049">
        <w:rPr>
          <w:rFonts w:ascii="Open Sans" w:hAnsi="Open Sans"/>
          <w:color w:val="auto"/>
          <w:sz w:val="22"/>
          <w:szCs w:val="22"/>
          <w:lang w:val="it-IT"/>
        </w:rPr>
        <w:t xml:space="preserve">), Marco </w:t>
      </w:r>
      <w:proofErr w:type="spellStart"/>
      <w:r w:rsidRPr="005D7049">
        <w:rPr>
          <w:rFonts w:ascii="Open Sans" w:hAnsi="Open Sans"/>
          <w:color w:val="auto"/>
          <w:sz w:val="22"/>
          <w:szCs w:val="22"/>
          <w:lang w:val="it-IT"/>
        </w:rPr>
        <w:t>Contiero</w:t>
      </w:r>
      <w:proofErr w:type="spellEnd"/>
      <w:r w:rsidRPr="005D7049">
        <w:rPr>
          <w:rFonts w:ascii="Open Sans" w:hAnsi="Open Sans"/>
          <w:color w:val="auto"/>
          <w:sz w:val="22"/>
          <w:szCs w:val="22"/>
          <w:lang w:val="it-IT"/>
        </w:rPr>
        <w:t xml:space="preserve"> (</w:t>
      </w:r>
      <w:r w:rsidRPr="005D7049">
        <w:rPr>
          <w:rFonts w:ascii="Open Sans" w:hAnsi="Open Sans"/>
          <w:color w:val="auto"/>
          <w:sz w:val="22"/>
          <w:szCs w:val="22"/>
        </w:rPr>
        <w:t xml:space="preserve">Policy Director on agriculture - </w:t>
      </w:r>
      <w:r w:rsidRPr="005D7049">
        <w:rPr>
          <w:rFonts w:ascii="Open Sans" w:hAnsi="Open Sans"/>
          <w:color w:val="auto"/>
          <w:sz w:val="22"/>
          <w:szCs w:val="22"/>
          <w:lang w:val="fr-FR"/>
        </w:rPr>
        <w:t>Greenpeace), Pierre-Marie Aubert (</w:t>
      </w:r>
      <w:r w:rsidRPr="005D7049">
        <w:rPr>
          <w:rFonts w:ascii="Open Sans" w:hAnsi="Open Sans"/>
          <w:color w:val="auto"/>
          <w:sz w:val="22"/>
          <w:szCs w:val="22"/>
        </w:rPr>
        <w:t xml:space="preserve">Senior Research Fellow and Lead, European Agriculture Initiative - </w:t>
      </w:r>
      <w:r w:rsidRPr="005D7049">
        <w:rPr>
          <w:rFonts w:ascii="Open Sans" w:hAnsi="Open Sans"/>
          <w:color w:val="auto"/>
          <w:sz w:val="22"/>
          <w:szCs w:val="22"/>
          <w:lang w:val="da-DK"/>
        </w:rPr>
        <w:t xml:space="preserve">IDDRI), Nikolai </w:t>
      </w:r>
      <w:proofErr w:type="spellStart"/>
      <w:r w:rsidRPr="005D7049">
        <w:rPr>
          <w:rFonts w:ascii="Open Sans" w:hAnsi="Open Sans"/>
          <w:color w:val="auto"/>
          <w:sz w:val="22"/>
          <w:szCs w:val="22"/>
          <w:lang w:val="da-DK"/>
        </w:rPr>
        <w:t>Pushkarev</w:t>
      </w:r>
      <w:proofErr w:type="spellEnd"/>
      <w:r w:rsidRPr="005D7049">
        <w:rPr>
          <w:rFonts w:ascii="Open Sans" w:hAnsi="Open Sans"/>
          <w:color w:val="auto"/>
          <w:sz w:val="22"/>
          <w:szCs w:val="22"/>
          <w:lang w:val="da-DK"/>
        </w:rPr>
        <w:t xml:space="preserve"> (</w:t>
      </w:r>
      <w:r w:rsidRPr="005D7049">
        <w:rPr>
          <w:rFonts w:ascii="Open Sans" w:hAnsi="Open Sans"/>
          <w:color w:val="auto"/>
          <w:sz w:val="22"/>
          <w:szCs w:val="22"/>
        </w:rPr>
        <w:t xml:space="preserve">Policy Coordinator - </w:t>
      </w:r>
      <w:proofErr w:type="spellStart"/>
      <w:r w:rsidRPr="005D7049">
        <w:rPr>
          <w:rFonts w:ascii="Open Sans" w:hAnsi="Open Sans"/>
          <w:color w:val="auto"/>
          <w:sz w:val="22"/>
          <w:szCs w:val="22"/>
          <w:lang w:val="fr-FR"/>
        </w:rPr>
        <w:t>European</w:t>
      </w:r>
      <w:proofErr w:type="spellEnd"/>
      <w:r w:rsidRPr="005D7049">
        <w:rPr>
          <w:rFonts w:ascii="Open Sans" w:hAnsi="Open Sans"/>
          <w:color w:val="auto"/>
          <w:sz w:val="22"/>
          <w:szCs w:val="22"/>
          <w:lang w:val="fr-FR"/>
        </w:rPr>
        <w:t xml:space="preserve"> Public </w:t>
      </w:r>
      <w:proofErr w:type="spellStart"/>
      <w:r w:rsidRPr="005D7049">
        <w:rPr>
          <w:rFonts w:ascii="Open Sans" w:hAnsi="Open Sans"/>
          <w:color w:val="auto"/>
          <w:sz w:val="22"/>
          <w:szCs w:val="22"/>
          <w:lang w:val="fr-FR"/>
        </w:rPr>
        <w:t>Health</w:t>
      </w:r>
      <w:proofErr w:type="spellEnd"/>
      <w:r w:rsidRPr="005D7049">
        <w:rPr>
          <w:rFonts w:ascii="Open Sans" w:hAnsi="Open Sans"/>
          <w:color w:val="auto"/>
          <w:sz w:val="22"/>
          <w:szCs w:val="22"/>
          <w:lang w:val="fr-FR"/>
        </w:rPr>
        <w:t xml:space="preserve"> Alliance), Monique </w:t>
      </w:r>
      <w:proofErr w:type="spellStart"/>
      <w:r w:rsidRPr="005D7049">
        <w:rPr>
          <w:rFonts w:ascii="Open Sans" w:hAnsi="Open Sans"/>
          <w:color w:val="auto"/>
          <w:sz w:val="22"/>
          <w:szCs w:val="22"/>
          <w:lang w:val="fr-FR"/>
        </w:rPr>
        <w:t>Goyens</w:t>
      </w:r>
      <w:proofErr w:type="spellEnd"/>
      <w:r w:rsidRPr="005D7049">
        <w:rPr>
          <w:rFonts w:ascii="Open Sans" w:hAnsi="Open Sans"/>
          <w:color w:val="auto"/>
          <w:sz w:val="22"/>
          <w:szCs w:val="22"/>
          <w:lang w:val="fr-FR"/>
        </w:rPr>
        <w:t xml:space="preserve"> </w:t>
      </w:r>
      <w:r w:rsidRPr="005D7049">
        <w:rPr>
          <w:rFonts w:ascii="Open Sans" w:hAnsi="Open Sans"/>
          <w:color w:val="auto"/>
          <w:sz w:val="22"/>
          <w:szCs w:val="22"/>
        </w:rPr>
        <w:t xml:space="preserve">(Director General - </w:t>
      </w:r>
      <w:r w:rsidRPr="005D7049">
        <w:rPr>
          <w:rFonts w:ascii="Open Sans" w:hAnsi="Open Sans"/>
          <w:color w:val="auto"/>
          <w:sz w:val="22"/>
          <w:szCs w:val="22"/>
          <w:lang w:val="de-DE"/>
        </w:rPr>
        <w:t xml:space="preserve">BEUC), </w:t>
      </w:r>
      <w:proofErr w:type="spellStart"/>
      <w:r>
        <w:rPr>
          <w:rFonts w:ascii="Open Sans" w:hAnsi="Open Sans"/>
          <w:sz w:val="22"/>
          <w:szCs w:val="22"/>
          <w:lang w:val="de-DE"/>
        </w:rPr>
        <w:t>Genevi</w:t>
      </w:r>
      <w:r>
        <w:rPr>
          <w:rFonts w:ascii="Open Sans" w:hAnsi="Open Sans"/>
          <w:sz w:val="22"/>
          <w:szCs w:val="22"/>
        </w:rPr>
        <w:t>ève</w:t>
      </w:r>
      <w:proofErr w:type="spellEnd"/>
      <w:r>
        <w:rPr>
          <w:rFonts w:ascii="Open Sans" w:hAnsi="Open Sans"/>
          <w:sz w:val="22"/>
          <w:szCs w:val="22"/>
        </w:rPr>
        <w:t xml:space="preserve"> Savigny (Member of the European Coordination Via </w:t>
      </w:r>
      <w:proofErr w:type="spellStart"/>
      <w:r>
        <w:rPr>
          <w:rFonts w:ascii="Open Sans" w:hAnsi="Open Sans"/>
          <w:sz w:val="22"/>
          <w:szCs w:val="22"/>
        </w:rPr>
        <w:t>Campesina</w:t>
      </w:r>
      <w:proofErr w:type="spellEnd"/>
      <w:r>
        <w:rPr>
          <w:rFonts w:ascii="Open Sans" w:hAnsi="Open Sans"/>
          <w:sz w:val="22"/>
          <w:szCs w:val="22"/>
        </w:rPr>
        <w:t xml:space="preserve"> - </w:t>
      </w:r>
      <w:r>
        <w:rPr>
          <w:rFonts w:ascii="Open Sans" w:hAnsi="Open Sans"/>
          <w:sz w:val="22"/>
          <w:szCs w:val="22"/>
          <w:lang w:val="pt-PT"/>
        </w:rPr>
        <w:t>ECVC),</w:t>
      </w:r>
      <w:r>
        <w:rPr>
          <w:rFonts w:ascii="Open Sans" w:hAnsi="Open Sans"/>
          <w:sz w:val="22"/>
          <w:szCs w:val="22"/>
        </w:rPr>
        <w:t xml:space="preserve"> Representative of ARDO (</w:t>
      </w:r>
      <w:proofErr w:type="spellStart"/>
      <w:r>
        <w:rPr>
          <w:rFonts w:ascii="Open Sans" w:hAnsi="Open Sans"/>
          <w:sz w:val="22"/>
          <w:szCs w:val="22"/>
        </w:rPr>
        <w:t>agro</w:t>
      </w:r>
      <w:proofErr w:type="spellEnd"/>
      <w:r>
        <w:rPr>
          <w:rFonts w:ascii="Open Sans" w:hAnsi="Open Sans"/>
          <w:sz w:val="22"/>
          <w:szCs w:val="22"/>
        </w:rPr>
        <w:t xml:space="preserve">-industry), Piet </w:t>
      </w:r>
      <w:proofErr w:type="spellStart"/>
      <w:r>
        <w:rPr>
          <w:rFonts w:ascii="Open Sans" w:hAnsi="Open Sans"/>
          <w:sz w:val="22"/>
          <w:szCs w:val="22"/>
        </w:rPr>
        <w:t>Vanthemsche</w:t>
      </w:r>
      <w:proofErr w:type="spellEnd"/>
      <w:r>
        <w:rPr>
          <w:rFonts w:ascii="Open Sans" w:hAnsi="Open Sans"/>
          <w:sz w:val="22"/>
          <w:szCs w:val="22"/>
        </w:rPr>
        <w:t xml:space="preserve"> (Independent Director)</w:t>
      </w:r>
      <w:r>
        <w:rPr>
          <w:rFonts w:ascii="Open Sans" w:hAnsi="Open Sans"/>
          <w:color w:val="0070C0"/>
          <w:sz w:val="22"/>
          <w:szCs w:val="22"/>
          <w:u w:color="0070C0"/>
        </w:rPr>
        <w:t xml:space="preserve"> </w:t>
      </w:r>
    </w:p>
    <w:p w14:paraId="51E483A1" w14:textId="77777777" w:rsidR="00DF069B" w:rsidRDefault="00DF069B">
      <w:pPr>
        <w:pStyle w:val="Body"/>
        <w:rPr>
          <w:rFonts w:ascii="Open Sans" w:eastAsia="Open Sans" w:hAnsi="Open Sans" w:cs="Open Sans"/>
          <w:sz w:val="22"/>
          <w:szCs w:val="22"/>
        </w:rPr>
      </w:pPr>
    </w:p>
    <w:p w14:paraId="469A9B98" w14:textId="77777777" w:rsidR="00DF069B" w:rsidRDefault="005D7049">
      <w:pPr>
        <w:pStyle w:val="Body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18:55-19:00</w:t>
      </w:r>
      <w:r>
        <w:rPr>
          <w:rFonts w:ascii="Open Sans" w:hAnsi="Open Sans"/>
          <w:b/>
          <w:bCs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ab/>
        <w:t>Closing remarks</w:t>
      </w:r>
      <w:r>
        <w:rPr>
          <w:rFonts w:ascii="Open Sans" w:hAnsi="Open Sans"/>
          <w:sz w:val="22"/>
          <w:szCs w:val="22"/>
        </w:rPr>
        <w:t xml:space="preserve">          </w:t>
      </w:r>
    </w:p>
    <w:p w14:paraId="344FE379" w14:textId="77777777" w:rsidR="00DF069B" w:rsidRDefault="005D7049">
      <w:pPr>
        <w:pStyle w:val="Body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                </w:t>
      </w:r>
    </w:p>
    <w:p w14:paraId="77D656D8" w14:textId="77777777" w:rsidR="00DF069B" w:rsidRDefault="005D7049">
      <w:pPr>
        <w:pStyle w:val="Body"/>
      </w:pPr>
      <w:r>
        <w:rPr>
          <w:rFonts w:ascii="Open Sans" w:hAnsi="Open Sans"/>
          <w:sz w:val="22"/>
          <w:szCs w:val="22"/>
        </w:rPr>
        <w:t>19:00-20:15</w:t>
      </w:r>
      <w:r>
        <w:rPr>
          <w:rFonts w:ascii="Open Sans" w:hAnsi="Open Sans"/>
          <w:b/>
          <w:bCs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ab/>
        <w:t>Cocktail dinner</w:t>
      </w:r>
      <w:r>
        <w:rPr>
          <w:rFonts w:ascii="Open Sans" w:hAnsi="Open Sans"/>
          <w:sz w:val="22"/>
          <w:szCs w:val="22"/>
        </w:rPr>
        <w:t xml:space="preserve">       Networking and socializing</w:t>
      </w:r>
    </w:p>
    <w:sectPr w:rsidR="00DF069B" w:rsidSect="005D7049">
      <w:headerReference w:type="default" r:id="rId6"/>
      <w:footerReference w:type="default" r:id="rId7"/>
      <w:pgSz w:w="11900" w:h="16840"/>
      <w:pgMar w:top="964" w:right="964" w:bottom="794" w:left="119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36AB2" w14:textId="77777777" w:rsidR="008450BD" w:rsidRDefault="008450BD">
      <w:r>
        <w:separator/>
      </w:r>
    </w:p>
  </w:endnote>
  <w:endnote w:type="continuationSeparator" w:id="0">
    <w:p w14:paraId="57B3D69C" w14:textId="77777777" w:rsidR="008450BD" w:rsidRDefault="0084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635E" w14:textId="77777777" w:rsidR="00DF069B" w:rsidRDefault="00DF069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8707B" w14:textId="77777777" w:rsidR="008450BD" w:rsidRDefault="008450BD">
      <w:r>
        <w:separator/>
      </w:r>
    </w:p>
  </w:footnote>
  <w:footnote w:type="continuationSeparator" w:id="0">
    <w:p w14:paraId="3E80514A" w14:textId="77777777" w:rsidR="008450BD" w:rsidRDefault="0084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E4DF" w14:textId="77777777" w:rsidR="00DF069B" w:rsidRDefault="00DF069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9B"/>
    <w:rsid w:val="0020405E"/>
    <w:rsid w:val="005D7049"/>
    <w:rsid w:val="008450BD"/>
    <w:rsid w:val="00851117"/>
    <w:rsid w:val="008702BF"/>
    <w:rsid w:val="00B87DD3"/>
    <w:rsid w:val="00D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6A9D"/>
  <w15:docId w15:val="{063E38A6-6F99-45FE-8C9F-CDCF225E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D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DD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Moreau</dc:creator>
  <cp:lastModifiedBy>Laura Empl</cp:lastModifiedBy>
  <cp:revision>2</cp:revision>
  <dcterms:created xsi:type="dcterms:W3CDTF">2020-07-04T11:49:00Z</dcterms:created>
  <dcterms:modified xsi:type="dcterms:W3CDTF">2020-07-04T11:49:00Z</dcterms:modified>
</cp:coreProperties>
</file>